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Default="00161EA3">
      <w:pPr>
        <w:rPr>
          <w:b/>
        </w:rPr>
      </w:pPr>
      <w:r w:rsidRPr="00116A9E">
        <w:rPr>
          <w:b/>
        </w:rPr>
        <w:t xml:space="preserve">TREASURER’S REPORT </w:t>
      </w:r>
      <w:r w:rsidR="00303D2E">
        <w:rPr>
          <w:b/>
        </w:rPr>
        <w:t>May 10</w:t>
      </w:r>
      <w:r w:rsidR="0013179D">
        <w:rPr>
          <w:b/>
        </w:rPr>
        <w:t>, 2017</w:t>
      </w:r>
    </w:p>
    <w:p w:rsidR="000507E2" w:rsidRPr="00116A9E" w:rsidRDefault="000507E2">
      <w:pPr>
        <w:rPr>
          <w:b/>
        </w:rPr>
      </w:pPr>
    </w:p>
    <w:p w:rsidR="00161EA3" w:rsidRPr="000507E2" w:rsidRDefault="00220CB6" w:rsidP="00161EA3">
      <w:pPr>
        <w:spacing w:after="0"/>
        <w:rPr>
          <w:b/>
          <w:u w:val="single"/>
        </w:rPr>
      </w:pPr>
      <w:r w:rsidRPr="000507E2">
        <w:rPr>
          <w:b/>
          <w:u w:val="single"/>
        </w:rPr>
        <w:t xml:space="preserve">1 - </w:t>
      </w:r>
      <w:r w:rsidR="00161EA3" w:rsidRPr="000507E2">
        <w:rPr>
          <w:b/>
          <w:u w:val="single"/>
        </w:rPr>
        <w:t>FUNDING SOURCES</w:t>
      </w:r>
      <w:r w:rsidRPr="000507E2">
        <w:rPr>
          <w:b/>
          <w:u w:val="single"/>
        </w:rPr>
        <w:t xml:space="preserve"> OVERVIEW – </w:t>
      </w:r>
      <w:r w:rsidR="002E232C" w:rsidRPr="000507E2">
        <w:rPr>
          <w:b/>
          <w:u w:val="single"/>
        </w:rPr>
        <w:t>for 2016/2017 year: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</w:pPr>
      <w:r>
        <w:rPr>
          <w:b/>
        </w:rPr>
        <w:t xml:space="preserve">BC Govt. Lottery / </w:t>
      </w:r>
      <w:r w:rsidR="00D20379" w:rsidRPr="00116A9E">
        <w:rPr>
          <w:b/>
        </w:rPr>
        <w:t>Casino Funds</w:t>
      </w:r>
      <w:r w:rsidR="00D20379" w:rsidRPr="00116A9E">
        <w:t xml:space="preserve"> ($20/student x 997 students) - </w:t>
      </w:r>
      <w:r w:rsidR="00161EA3" w:rsidRPr="00116A9E">
        <w:rPr>
          <w:b/>
        </w:rPr>
        <w:t>$</w:t>
      </w:r>
      <w:r w:rsidR="00D20379" w:rsidRPr="00116A9E">
        <w:rPr>
          <w:b/>
        </w:rPr>
        <w:t>19,940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PAC Events </w:t>
      </w:r>
      <w:r w:rsidR="00161EA3" w:rsidRPr="00116A9E">
        <w:rPr>
          <w:b/>
        </w:rPr>
        <w:t xml:space="preserve">Fundraising </w:t>
      </w:r>
      <w:r w:rsidR="00565692">
        <w:rPr>
          <w:b/>
        </w:rPr>
        <w:t>/</w:t>
      </w:r>
      <w:r w:rsidR="00161EA3" w:rsidRPr="00116A9E">
        <w:rPr>
          <w:b/>
        </w:rPr>
        <w:t xml:space="preserve"> Grant</w:t>
      </w:r>
      <w:r w:rsidR="00565692">
        <w:rPr>
          <w:b/>
        </w:rPr>
        <w:t xml:space="preserve">s </w:t>
      </w:r>
      <w:r>
        <w:t xml:space="preserve">– </w:t>
      </w:r>
      <w:r w:rsidR="00E453C9">
        <w:t>Staff Appreciation Breakfast Jun</w:t>
      </w:r>
      <w:r w:rsidR="00565692">
        <w:t>.</w:t>
      </w:r>
      <w:r w:rsidR="00E453C9">
        <w:t>7 (</w:t>
      </w:r>
      <w:r w:rsidR="00565692">
        <w:t xml:space="preserve">in progress - </w:t>
      </w:r>
      <w:r w:rsidR="00E453C9">
        <w:t xml:space="preserve">total </w:t>
      </w:r>
      <w:r w:rsidR="00565692">
        <w:t xml:space="preserve">raised </w:t>
      </w:r>
      <w:r w:rsidR="00E453C9">
        <w:t xml:space="preserve">to date: </w:t>
      </w:r>
      <w:r w:rsidR="00E453C9" w:rsidRPr="00E453C9">
        <w:rPr>
          <w:b/>
        </w:rPr>
        <w:t>$570.00</w:t>
      </w:r>
      <w:r w:rsidR="00E453C9">
        <w:t>)</w:t>
      </w:r>
      <w:r>
        <w:t xml:space="preserve"> 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  <w:r w:rsidR="002E232C">
        <w:t xml:space="preserve"> – direct appeal </w:t>
      </w:r>
      <w:r w:rsidR="002E232C" w:rsidRPr="002E232C">
        <w:rPr>
          <w:b/>
        </w:rPr>
        <w:t>$3,570</w:t>
      </w:r>
    </w:p>
    <w:p w:rsidR="00472F01" w:rsidRDefault="00D20379" w:rsidP="00472F01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>–</w:t>
      </w:r>
      <w:r w:rsidR="002E232C">
        <w:t>$100 grocery gift cards inc</w:t>
      </w:r>
      <w:r w:rsidR="00565692">
        <w:t xml:space="preserve">. </w:t>
      </w:r>
      <w:r w:rsidR="002E232C">
        <w:t>in direct appeal above</w:t>
      </w:r>
    </w:p>
    <w:p w:rsidR="000507E2" w:rsidRPr="00565692" w:rsidRDefault="000507E2" w:rsidP="00472F01">
      <w:pPr>
        <w:pStyle w:val="ListParagraph"/>
        <w:numPr>
          <w:ilvl w:val="0"/>
          <w:numId w:val="1"/>
        </w:numPr>
      </w:pPr>
      <w:r>
        <w:rPr>
          <w:b/>
        </w:rPr>
        <w:t xml:space="preserve">PST Refunds from BC Government for PAC Expenditures </w:t>
      </w:r>
      <w:r>
        <w:t xml:space="preserve">– </w:t>
      </w:r>
      <w:r w:rsidR="00565692" w:rsidRPr="00565692">
        <w:rPr>
          <w:b/>
          <w:color w:val="000000" w:themeColor="text1"/>
        </w:rPr>
        <w:t>$680.08</w:t>
      </w:r>
      <w:r w:rsidR="00565692">
        <w:rPr>
          <w:color w:val="000000" w:themeColor="text1"/>
        </w:rPr>
        <w:t xml:space="preserve"> - </w:t>
      </w:r>
      <w:r>
        <w:rPr>
          <w:color w:val="000000" w:themeColor="text1"/>
        </w:rPr>
        <w:t>see below</w:t>
      </w:r>
    </w:p>
    <w:p w:rsidR="00565692" w:rsidRPr="000507E2" w:rsidRDefault="00565692" w:rsidP="00472F01">
      <w:pPr>
        <w:pStyle w:val="ListParagraph"/>
        <w:numPr>
          <w:ilvl w:val="0"/>
          <w:numId w:val="1"/>
        </w:numPr>
      </w:pPr>
      <w:r w:rsidRPr="00565692">
        <w:rPr>
          <w:b/>
        </w:rPr>
        <w:t>DPAC Distribution</w:t>
      </w:r>
      <w:r>
        <w:t xml:space="preserve"> - </w:t>
      </w:r>
      <w:r>
        <w:rPr>
          <w:b/>
        </w:rPr>
        <w:t>$280.14</w:t>
      </w:r>
      <w:r>
        <w:t xml:space="preserve"> provided by District Parent Advisory Committee in Feb./2017</w:t>
      </w:r>
    </w:p>
    <w:p w:rsidR="000507E2" w:rsidRDefault="000507E2" w:rsidP="00E453C9"/>
    <w:p w:rsidR="00161EA3" w:rsidRPr="000507E2" w:rsidRDefault="000507E2" w:rsidP="00161EA3">
      <w:pPr>
        <w:spacing w:after="0"/>
        <w:rPr>
          <w:b/>
          <w:u w:val="single"/>
        </w:rPr>
      </w:pPr>
      <w:r w:rsidRPr="000507E2">
        <w:rPr>
          <w:b/>
          <w:u w:val="single"/>
        </w:rPr>
        <w:t xml:space="preserve">2  - </w:t>
      </w:r>
      <w:r w:rsidR="00161EA3" w:rsidRPr="000507E2">
        <w:rPr>
          <w:b/>
          <w:u w:val="single"/>
        </w:rPr>
        <w:t>BANK</w:t>
      </w:r>
      <w:r w:rsidR="00130CDA" w:rsidRPr="000507E2">
        <w:rPr>
          <w:b/>
          <w:u w:val="single"/>
        </w:rPr>
        <w:t>ING &amp;</w:t>
      </w:r>
      <w:r w:rsidR="00161EA3" w:rsidRPr="000507E2">
        <w:rPr>
          <w:b/>
          <w:u w:val="single"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="002E232C">
        <w:rPr>
          <w:b/>
        </w:rPr>
        <w:t xml:space="preserve"> </w:t>
      </w:r>
      <w:r w:rsidR="00303D2E">
        <w:rPr>
          <w:b/>
        </w:rPr>
        <w:t>April 30</w:t>
      </w:r>
      <w:r w:rsidRPr="00116A9E">
        <w:rPr>
          <w:b/>
        </w:rPr>
        <w:t>, 201</w:t>
      </w:r>
      <w:r w:rsidR="00394871">
        <w:rPr>
          <w:b/>
        </w:rPr>
        <w:t>7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</w:t>
      </w:r>
      <w:r w:rsidR="002E232C">
        <w:rPr>
          <w:b/>
        </w:rPr>
        <w:t>3,</w:t>
      </w:r>
      <w:r w:rsidR="00565692">
        <w:rPr>
          <w:b/>
        </w:rPr>
        <w:t>352.52</w:t>
      </w:r>
      <w:r w:rsidR="002E232C">
        <w:rPr>
          <w:b/>
        </w:rPr>
        <w:t xml:space="preserve"> </w:t>
      </w:r>
    </w:p>
    <w:p w:rsidR="00F83D29" w:rsidRDefault="009B5070" w:rsidP="009B5070">
      <w:pPr>
        <w:rPr>
          <w:b/>
        </w:rPr>
      </w:pPr>
      <w:r w:rsidRPr="00116A9E">
        <w:t xml:space="preserve">Gaming/Casino Account:  </w:t>
      </w:r>
      <w:r w:rsidR="002E232C">
        <w:rPr>
          <w:b/>
        </w:rPr>
        <w:t>$22,0</w:t>
      </w:r>
      <w:r w:rsidR="003820F4">
        <w:rPr>
          <w:b/>
        </w:rPr>
        <w:t>2</w:t>
      </w:r>
      <w:r w:rsidR="00565692">
        <w:rPr>
          <w:b/>
        </w:rPr>
        <w:t>2</w:t>
      </w:r>
      <w:r w:rsidRPr="00116A9E">
        <w:rPr>
          <w:b/>
        </w:rPr>
        <w:t>.</w:t>
      </w:r>
      <w:r w:rsidR="00565692">
        <w:rPr>
          <w:b/>
        </w:rPr>
        <w:t>83</w:t>
      </w:r>
      <w:r w:rsidR="003820F4">
        <w:rPr>
          <w:b/>
        </w:rPr>
        <w:t>2</w:t>
      </w:r>
      <w:r w:rsidR="001822E0">
        <w:rPr>
          <w:b/>
        </w:rPr>
        <w:t xml:space="preserve"> </w:t>
      </w:r>
    </w:p>
    <w:p w:rsidR="003820F4" w:rsidRDefault="003820F4" w:rsidP="009B5070">
      <w:pPr>
        <w:rPr>
          <w:color w:val="000000" w:themeColor="text1"/>
        </w:rPr>
      </w:pPr>
    </w:p>
    <w:p w:rsidR="003820F4" w:rsidRPr="000507E2" w:rsidRDefault="000507E2" w:rsidP="009B5070">
      <w:pPr>
        <w:rPr>
          <w:b/>
          <w:color w:val="000000" w:themeColor="text1"/>
          <w:u w:val="single"/>
        </w:rPr>
      </w:pPr>
      <w:r w:rsidRPr="000507E2">
        <w:rPr>
          <w:b/>
          <w:color w:val="000000" w:themeColor="text1"/>
          <w:u w:val="single"/>
        </w:rPr>
        <w:t xml:space="preserve">3 </w:t>
      </w:r>
      <w:r>
        <w:rPr>
          <w:b/>
          <w:color w:val="000000" w:themeColor="text1"/>
          <w:u w:val="single"/>
        </w:rPr>
        <w:t>–</w:t>
      </w:r>
      <w:r w:rsidRPr="000507E2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Upcoming Business</w:t>
      </w:r>
      <w:r w:rsidR="003820F4" w:rsidRPr="000507E2">
        <w:rPr>
          <w:b/>
          <w:color w:val="000000" w:themeColor="text1"/>
          <w:u w:val="single"/>
        </w:rPr>
        <w:t xml:space="preserve"> – </w:t>
      </w:r>
      <w:r>
        <w:rPr>
          <w:b/>
          <w:color w:val="000000" w:themeColor="text1"/>
          <w:u w:val="single"/>
        </w:rPr>
        <w:t xml:space="preserve">Pending </w:t>
      </w:r>
      <w:r w:rsidR="003820F4" w:rsidRPr="000507E2">
        <w:rPr>
          <w:b/>
          <w:color w:val="000000" w:themeColor="text1"/>
          <w:u w:val="single"/>
        </w:rPr>
        <w:t>Deposits, and Expenditure Decisions</w:t>
      </w:r>
    </w:p>
    <w:p w:rsidR="003820F4" w:rsidRDefault="000507E2" w:rsidP="009B5070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394871" w:rsidRPr="003820F4">
        <w:rPr>
          <w:color w:val="000000" w:themeColor="text1"/>
        </w:rPr>
        <w:t>ending deposit</w:t>
      </w:r>
      <w:r w:rsidR="003820F4">
        <w:rPr>
          <w:color w:val="000000" w:themeColor="text1"/>
        </w:rPr>
        <w:t>s for this fiscal year:</w:t>
      </w:r>
    </w:p>
    <w:p w:rsidR="003820F4" w:rsidRDefault="003820F4" w:rsidP="009B5070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394871" w:rsidRPr="003820F4">
        <w:rPr>
          <w:color w:val="000000" w:themeColor="text1"/>
        </w:rPr>
        <w:t xml:space="preserve"> </w:t>
      </w:r>
      <w:r w:rsidRPr="003820F4">
        <w:rPr>
          <w:rFonts w:ascii="Calibri" w:hAnsi="Calibri"/>
          <w:color w:val="000000" w:themeColor="text1"/>
        </w:rPr>
        <w:t>$3,604.37 from Chimp.net representing direct drive fundraising campaign, chimp.net donor matching amounts raised, minus credit card administration charges (</w:t>
      </w:r>
      <w:r w:rsidRPr="003820F4">
        <w:rPr>
          <w:color w:val="000000" w:themeColor="text1"/>
        </w:rPr>
        <w:t>$3705.</w:t>
      </w:r>
      <w:r w:rsidR="00394871" w:rsidRPr="003820F4">
        <w:rPr>
          <w:color w:val="000000" w:themeColor="text1"/>
        </w:rPr>
        <w:t xml:space="preserve">00 </w:t>
      </w:r>
      <w:r w:rsidRPr="003820F4">
        <w:rPr>
          <w:color w:val="000000" w:themeColor="text1"/>
        </w:rPr>
        <w:t>raised on Chimp.net total minus some $100 credit card administration charges)</w:t>
      </w:r>
      <w:r w:rsidR="00E453C9">
        <w:rPr>
          <w:color w:val="000000" w:themeColor="text1"/>
        </w:rPr>
        <w:t xml:space="preserve">. </w:t>
      </w:r>
      <w:r w:rsidR="00E453C9" w:rsidRPr="00E453C9">
        <w:rPr>
          <w:i/>
          <w:color w:val="000000" w:themeColor="text1"/>
        </w:rPr>
        <w:t>UPDATE:</w:t>
      </w:r>
      <w:r w:rsidR="00E453C9">
        <w:rPr>
          <w:color w:val="000000" w:themeColor="text1"/>
        </w:rPr>
        <w:t xml:space="preserve"> Funds transferred from Chimp.net to VSB – PAC is awaiting cheque from VSB.</w:t>
      </w:r>
    </w:p>
    <w:p w:rsidR="00565692" w:rsidRPr="00E453C9" w:rsidRDefault="003820F4" w:rsidP="009B5070">
      <w:pPr>
        <w:rPr>
          <w:color w:val="000000" w:themeColor="text1"/>
        </w:rPr>
      </w:pPr>
      <w:r>
        <w:rPr>
          <w:color w:val="000000" w:themeColor="text1"/>
        </w:rPr>
        <w:t>2) $680.08, for BC PST tax refund, for PAC expenditures 201</w:t>
      </w:r>
      <w:bookmarkStart w:id="0" w:name="_GoBack"/>
      <w:bookmarkEnd w:id="0"/>
      <w:r>
        <w:rPr>
          <w:color w:val="000000" w:themeColor="text1"/>
        </w:rPr>
        <w:t>5-2016</w:t>
      </w:r>
      <w:r w:rsidR="00E453C9">
        <w:rPr>
          <w:color w:val="000000" w:themeColor="text1"/>
        </w:rPr>
        <w:t xml:space="preserve">. </w:t>
      </w:r>
      <w:r w:rsidR="00E453C9" w:rsidRPr="00E453C9">
        <w:rPr>
          <w:i/>
          <w:color w:val="000000" w:themeColor="text1"/>
        </w:rPr>
        <w:t>UPDATE:</w:t>
      </w:r>
      <w:r w:rsidR="00E453C9">
        <w:rPr>
          <w:i/>
          <w:color w:val="000000" w:themeColor="text1"/>
        </w:rPr>
        <w:t xml:space="preserve"> </w:t>
      </w:r>
      <w:r w:rsidR="00E453C9">
        <w:rPr>
          <w:color w:val="000000" w:themeColor="text1"/>
        </w:rPr>
        <w:t>application is being processed.</w:t>
      </w:r>
    </w:p>
    <w:p w:rsidR="003820F4" w:rsidRDefault="00E453C9" w:rsidP="00161EA3">
      <w:r>
        <w:t>Final E</w:t>
      </w:r>
      <w:r w:rsidR="003820F4">
        <w:t>xpenditure decisions for this fiscal year:</w:t>
      </w:r>
    </w:p>
    <w:p w:rsidR="003820F4" w:rsidRDefault="003820F4" w:rsidP="00161EA3">
      <w:r>
        <w:t xml:space="preserve">1) Decision re PAC funding of </w:t>
      </w:r>
      <w:r w:rsidR="006D447C">
        <w:t>Auditorium lighting</w:t>
      </w:r>
      <w:r>
        <w:t xml:space="preserve"> request – </w:t>
      </w:r>
      <w:r w:rsidR="00565692">
        <w:t xml:space="preserve">PAC </w:t>
      </w:r>
      <w:r w:rsidR="00E453C9">
        <w:t xml:space="preserve">decision was that this lighting is required, but will be </w:t>
      </w:r>
      <w:r w:rsidR="00565692">
        <w:t>deferred for action to the</w:t>
      </w:r>
      <w:r w:rsidR="00E453C9">
        <w:t xml:space="preserve"> next </w:t>
      </w:r>
      <w:r w:rsidR="00565692">
        <w:t>school year 2017-2018</w:t>
      </w:r>
      <w:r w:rsidR="00E453C9">
        <w:t>.</w:t>
      </w:r>
    </w:p>
    <w:p w:rsidR="00E453C9" w:rsidRDefault="00E453C9" w:rsidP="00161EA3"/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sectPr w:rsidR="00897BAB" w:rsidRPr="00116A9E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2A4AE586"/>
    <w:lvl w:ilvl="0" w:tplc="E63A047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507E2"/>
    <w:rsid w:val="000B4527"/>
    <w:rsid w:val="000E7AF7"/>
    <w:rsid w:val="001148CE"/>
    <w:rsid w:val="00116A9E"/>
    <w:rsid w:val="00130CDA"/>
    <w:rsid w:val="0013179D"/>
    <w:rsid w:val="00161EA3"/>
    <w:rsid w:val="001822E0"/>
    <w:rsid w:val="001B58BF"/>
    <w:rsid w:val="00220CB6"/>
    <w:rsid w:val="00233472"/>
    <w:rsid w:val="0027220D"/>
    <w:rsid w:val="002E0B56"/>
    <w:rsid w:val="002E232C"/>
    <w:rsid w:val="002F4B9A"/>
    <w:rsid w:val="00303D2E"/>
    <w:rsid w:val="003132B9"/>
    <w:rsid w:val="00316564"/>
    <w:rsid w:val="00341C26"/>
    <w:rsid w:val="003820F4"/>
    <w:rsid w:val="00394871"/>
    <w:rsid w:val="00472F01"/>
    <w:rsid w:val="004A7F92"/>
    <w:rsid w:val="0050630C"/>
    <w:rsid w:val="005406C9"/>
    <w:rsid w:val="00565692"/>
    <w:rsid w:val="005662B5"/>
    <w:rsid w:val="005746E1"/>
    <w:rsid w:val="0059688A"/>
    <w:rsid w:val="005976F7"/>
    <w:rsid w:val="00651043"/>
    <w:rsid w:val="006831AE"/>
    <w:rsid w:val="006D447C"/>
    <w:rsid w:val="006E5A37"/>
    <w:rsid w:val="00706FE2"/>
    <w:rsid w:val="007414AA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A4284"/>
    <w:rsid w:val="00BB4E7D"/>
    <w:rsid w:val="00C303C4"/>
    <w:rsid w:val="00C61DA9"/>
    <w:rsid w:val="00CB069B"/>
    <w:rsid w:val="00D20379"/>
    <w:rsid w:val="00E453C9"/>
    <w:rsid w:val="00E732C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2017-05-08T22:23:00Z</dcterms:created>
  <dcterms:modified xsi:type="dcterms:W3CDTF">2017-05-08T22:23:00Z</dcterms:modified>
</cp:coreProperties>
</file>